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0" w:rsidRDefault="00844BC0" w:rsidP="00844B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44BC0" w:rsidRPr="002C429B" w:rsidRDefault="00844BC0" w:rsidP="00844B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44BC0" w:rsidRPr="009E22AF" w:rsidRDefault="00844BC0" w:rsidP="00844B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 площадью 1834 </w:t>
      </w:r>
      <w:proofErr w:type="spellStart"/>
      <w:r w:rsidRPr="009E22AF">
        <w:rPr>
          <w:rFonts w:ascii="Times New Roman" w:hAnsi="Times New Roman" w:cs="Times New Roman"/>
        </w:rPr>
        <w:t>кв.м</w:t>
      </w:r>
      <w:proofErr w:type="spellEnd"/>
      <w:r w:rsidRPr="009E22AF">
        <w:rPr>
          <w:rFonts w:ascii="Times New Roman" w:hAnsi="Times New Roman" w:cs="Times New Roman"/>
        </w:rPr>
        <w:t>, к</w:t>
      </w:r>
      <w:r w:rsidR="003F168D">
        <w:rPr>
          <w:rFonts w:ascii="Times New Roman" w:hAnsi="Times New Roman" w:cs="Times New Roman"/>
        </w:rPr>
        <w:t>а</w:t>
      </w:r>
      <w:bookmarkStart w:id="0" w:name="_GoBack"/>
      <w:bookmarkEnd w:id="0"/>
      <w:r w:rsidRPr="009E22AF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индивидуального жилищного строительства (2.1) , расположенного в г. Домодедово, </w:t>
      </w:r>
      <w:proofErr w:type="spellStart"/>
      <w:r w:rsidRPr="009E22AF">
        <w:rPr>
          <w:rFonts w:ascii="Times New Roman" w:hAnsi="Times New Roman" w:cs="Times New Roman"/>
        </w:rPr>
        <w:t>мкр</w:t>
      </w:r>
      <w:proofErr w:type="spellEnd"/>
      <w:r w:rsidRPr="009E22AF">
        <w:rPr>
          <w:rFonts w:ascii="Times New Roman" w:hAnsi="Times New Roman" w:cs="Times New Roman"/>
        </w:rPr>
        <w:t xml:space="preserve">. Барыбино, ул. </w:t>
      </w:r>
      <w:proofErr w:type="gramStart"/>
      <w:r w:rsidRPr="009E22AF">
        <w:rPr>
          <w:rFonts w:ascii="Times New Roman" w:hAnsi="Times New Roman" w:cs="Times New Roman"/>
        </w:rPr>
        <w:t>Центральная  бульвар</w:t>
      </w:r>
      <w:proofErr w:type="gramEnd"/>
      <w:r w:rsidRPr="009E22AF">
        <w:rPr>
          <w:rFonts w:ascii="Times New Roman" w:hAnsi="Times New Roman" w:cs="Times New Roman"/>
        </w:rPr>
        <w:t xml:space="preserve">  (кадастровый квартал </w:t>
      </w:r>
      <w:r w:rsidRPr="009E22AF">
        <w:rPr>
          <w:rFonts w:ascii="Times New Roman" w:eastAsia="Times New Roman" w:hAnsi="Times New Roman" w:cs="Times New Roman"/>
          <w:color w:val="333333"/>
        </w:rPr>
        <w:t>50:28:0040111</w:t>
      </w:r>
      <w:r w:rsidRPr="009E22AF">
        <w:rPr>
          <w:rFonts w:ascii="Times New Roman" w:hAnsi="Times New Roman" w:cs="Times New Roman"/>
        </w:rPr>
        <w:t>).</w:t>
      </w:r>
    </w:p>
    <w:p w:rsidR="00844BC0" w:rsidRPr="002C429B" w:rsidRDefault="00844BC0" w:rsidP="00844BC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844BC0" w:rsidRPr="002C429B" w:rsidRDefault="00844BC0" w:rsidP="00844BC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BC0" w:rsidRPr="002C429B" w:rsidRDefault="00844BC0" w:rsidP="00844B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13.12.2023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44BC0" w:rsidRPr="009B6CA9" w:rsidRDefault="00844BC0" w:rsidP="00844B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15.01.2024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844BC0" w:rsidRDefault="00844BC0" w:rsidP="00844B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15.01.2024</w:t>
      </w:r>
    </w:p>
    <w:p w:rsidR="00844BC0" w:rsidRPr="0062085B" w:rsidRDefault="00844BC0" w:rsidP="00844BC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12.12.2023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844BC0" w:rsidRDefault="00844BC0" w:rsidP="00844B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44BC0" w:rsidRDefault="00844BC0" w:rsidP="00844B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44BC0" w:rsidRPr="002C429B" w:rsidRDefault="00844BC0" w:rsidP="00844BC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44BC0" w:rsidRDefault="00844BC0" w:rsidP="00844BC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844BC0" w:rsidRDefault="00844BC0" w:rsidP="00844BC0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844BC0" w:rsidRDefault="00844BC0" w:rsidP="00844BC0"/>
    <w:p w:rsidR="00844BC0" w:rsidRDefault="00844BC0" w:rsidP="00844BC0"/>
    <w:p w:rsidR="002D421D" w:rsidRDefault="002D421D"/>
    <w:sectPr w:rsidR="002D421D" w:rsidSect="00A051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C0"/>
    <w:rsid w:val="002D421D"/>
    <w:rsid w:val="003F168D"/>
    <w:rsid w:val="00844BC0"/>
    <w:rsid w:val="009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4E3"/>
  <w15:chartTrackingRefBased/>
  <w15:docId w15:val="{7C85CEDD-0052-487F-A296-DFCC022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2023-12-12T11:19:00Z</dcterms:created>
  <dcterms:modified xsi:type="dcterms:W3CDTF">2023-12-12T11:23:00Z</dcterms:modified>
</cp:coreProperties>
</file>